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附件</w:t>
      </w:r>
    </w:p>
    <w:p>
      <w:pPr>
        <w:spacing w:after="312" w:afterLines="100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江苏食品药品职业技术学院拟推荐申报2021年江苏省职业教育类教学成果奖项目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572"/>
        <w:gridCol w:w="4750"/>
        <w:gridCol w:w="40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推荐成果名称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成果主要完成人姓名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成果主要完成单位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校企共建“浸润式”制药产业学院，协同培养高素质技术技能人才的探索与实践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冯锋、李媛、杨国军、唐惠玲、葛驰宇、     迟恒、杨猛、李琴、马燕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江苏食品药品职业技术学院、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江苏天士力帝益药业有限公司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老百姓大药房连锁股份有限公司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1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“三融合”驱动“三中心”大健康产业    创新创业人才培养路径的探索与实践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於文刚、陶书中、翟玮玮、陈强兵、王卫兵、贾韶千、罗竹青、谢亮、袁晓旭、刘岳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江苏食品药品职业技术学院、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新道科技股份有限公司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“多元协同，标准对接，项目推动”食品类专业国际化人才培养探索与实践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刘杰、郑洪成、翟玮玮、陈志杰、李云龙、王碧君、朱清馨、罗冲、盘赛昆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江苏食品药品职业技术学院、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亿滋食品（苏州）有限公司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“同向同趣 多证融通”的计算机应用能力培养改革与实践 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季秀兰、时恩早、陶书中、翟玮玮、张丹、张政、张垒、盛婷钰、贾韶千、田仁岩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江苏食品药品职业技术学院、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江苏省高校在线开放课程中心、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南京智慧在线教育科技有限公司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以“五联五力”强化高职思政课红色精神谱系教育创新与实践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赵慧、陶书中、李乐霞、张蓓、胡悦、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</w:t>
            </w:r>
            <w:r>
              <w:rPr>
                <w:rFonts w:hint="eastAsia" w:eastAsia="宋体"/>
                <w:sz w:val="21"/>
                <w:szCs w:val="21"/>
              </w:rPr>
              <w:t>盘赛昆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韩敏、张庆林、朱晓红、李方宇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江苏食品药品职业技术学院、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江苏海洋大学、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周恩来纪念馆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600" w:right="1440" w:bottom="11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7A"/>
    <w:rsid w:val="0024367A"/>
    <w:rsid w:val="008A3474"/>
    <w:rsid w:val="28B435DA"/>
    <w:rsid w:val="31F4450E"/>
    <w:rsid w:val="36583432"/>
    <w:rsid w:val="6E122DE3"/>
    <w:rsid w:val="711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513</Characters>
  <Lines>4</Lines>
  <Paragraphs>1</Paragraphs>
  <TotalTime>5</TotalTime>
  <ScaleCrop>false</ScaleCrop>
  <LinksUpToDate>false</LinksUpToDate>
  <CharactersWithSpaces>601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2021-09-03T02:35:00Z</dcterms:created>
  <dc:creator>孙启迪</dc:creator>
  <cp:lastModifiedBy>幸福生活18762039715</cp:lastModifiedBy>
  <dcterms:modified xsi:type="dcterms:W3CDTF">2021-09-05T00:57:06Z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